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57" w:rsidRPr="00D055E8" w:rsidRDefault="0062233D" w:rsidP="00D055E8">
      <w:pPr>
        <w:jc w:val="both"/>
        <w:rPr>
          <w:b/>
          <w:sz w:val="72"/>
        </w:rPr>
      </w:pPr>
      <w:r w:rsidRPr="00D055E8">
        <w:rPr>
          <w:b/>
          <w:sz w:val="72"/>
        </w:rPr>
        <w:t>Sdělení pro rodiče</w:t>
      </w:r>
    </w:p>
    <w:p w:rsidR="0062233D" w:rsidRPr="00D055E8" w:rsidRDefault="0062233D" w:rsidP="00D055E8">
      <w:pPr>
        <w:jc w:val="both"/>
        <w:rPr>
          <w:sz w:val="56"/>
        </w:rPr>
      </w:pPr>
    </w:p>
    <w:p w:rsidR="0062233D" w:rsidRPr="00D055E8" w:rsidRDefault="0062233D" w:rsidP="00D055E8">
      <w:pPr>
        <w:jc w:val="both"/>
        <w:rPr>
          <w:b/>
        </w:rPr>
      </w:pPr>
      <w:r w:rsidRPr="00D055E8">
        <w:rPr>
          <w:b/>
          <w:sz w:val="56"/>
        </w:rPr>
        <w:t>S</w:t>
      </w:r>
      <w:r w:rsidR="00D055E8" w:rsidRPr="00D055E8">
        <w:rPr>
          <w:b/>
          <w:sz w:val="56"/>
        </w:rPr>
        <w:t>dělujeme, že rada města svým usnesením č. 36/12/RM/2024 stanovuje na školní rok 2024/2025 výši měsíční úplaty za předškolní vzdělávání pro naši organizaci Mateřská škola Třebíč, ul. Obránců míru, příspěvková organizace částku 800 Kč s účinností od 1. 9. 2024.</w:t>
      </w:r>
    </w:p>
    <w:p w:rsidR="0062233D" w:rsidRDefault="0062233D">
      <w:bookmarkStart w:id="0" w:name="_GoBack"/>
      <w:bookmarkEnd w:id="0"/>
    </w:p>
    <w:p w:rsidR="0062233D" w:rsidRDefault="0062233D"/>
    <w:sectPr w:rsidR="0062233D" w:rsidSect="006223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3D"/>
    <w:rsid w:val="00575A57"/>
    <w:rsid w:val="0062233D"/>
    <w:rsid w:val="00D0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Ředitelka</cp:lastModifiedBy>
  <cp:revision>1</cp:revision>
  <dcterms:created xsi:type="dcterms:W3CDTF">2024-06-05T07:14:00Z</dcterms:created>
  <dcterms:modified xsi:type="dcterms:W3CDTF">2024-06-05T07:51:00Z</dcterms:modified>
</cp:coreProperties>
</file>